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3200" w14:textId="77777777" w:rsidR="00813EFA" w:rsidRPr="00DA3532" w:rsidRDefault="00813EFA" w:rsidP="00813EFA">
      <w:pPr>
        <w:spacing w:after="0" w:line="240" w:lineRule="auto"/>
        <w:jc w:val="center"/>
        <w:rPr>
          <w:b/>
          <w:color w:val="FF0000"/>
        </w:rPr>
      </w:pPr>
      <w:r w:rsidRPr="00DA3532">
        <w:rPr>
          <w:b/>
          <w:color w:val="FF0000"/>
        </w:rPr>
        <w:t>UW-MADISON</w:t>
      </w:r>
    </w:p>
    <w:p w14:paraId="5F26E664" w14:textId="77777777" w:rsidR="00703119" w:rsidRPr="00DA3532" w:rsidRDefault="002F08D6" w:rsidP="00813EFA">
      <w:pPr>
        <w:spacing w:after="0" w:line="240" w:lineRule="auto"/>
        <w:jc w:val="center"/>
        <w:rPr>
          <w:b/>
          <w:color w:val="FF0000"/>
        </w:rPr>
      </w:pPr>
      <w:r w:rsidRPr="00DA3532">
        <w:rPr>
          <w:b/>
          <w:color w:val="FF0000"/>
        </w:rPr>
        <w:t xml:space="preserve"> </w:t>
      </w:r>
      <w:r w:rsidR="00005AD1" w:rsidRPr="00DA3532">
        <w:rPr>
          <w:b/>
          <w:color w:val="FF0000"/>
        </w:rPr>
        <w:t xml:space="preserve">PROJECT </w:t>
      </w:r>
      <w:r w:rsidR="00921D51" w:rsidRPr="00DA3532">
        <w:rPr>
          <w:b/>
          <w:color w:val="FF0000"/>
        </w:rPr>
        <w:t>/</w:t>
      </w:r>
      <w:r w:rsidR="00052AB5" w:rsidRPr="00DA3532">
        <w:rPr>
          <w:b/>
          <w:color w:val="FF0000"/>
        </w:rPr>
        <w:t xml:space="preserve">PROGRAM </w:t>
      </w:r>
      <w:r w:rsidR="00005AD1" w:rsidRPr="00DA3532">
        <w:rPr>
          <w:b/>
          <w:color w:val="FF0000"/>
        </w:rPr>
        <w:t xml:space="preserve">ASSISTANT </w:t>
      </w:r>
      <w:r w:rsidR="00921D51" w:rsidRPr="00DA3532">
        <w:rPr>
          <w:b/>
          <w:color w:val="FF0000"/>
        </w:rPr>
        <w:t xml:space="preserve">“ANNUAL” </w:t>
      </w:r>
      <w:r w:rsidRPr="00DA3532">
        <w:rPr>
          <w:b/>
          <w:color w:val="FF0000"/>
        </w:rPr>
        <w:t>REAPPOINTMENT LETTER</w:t>
      </w:r>
      <w:r w:rsidR="00921D51" w:rsidRPr="00DA3532">
        <w:rPr>
          <w:b/>
          <w:color w:val="FF0000"/>
        </w:rPr>
        <w:t xml:space="preserve"> </w:t>
      </w:r>
      <w:r w:rsidR="00F255FA" w:rsidRPr="00DA3532">
        <w:rPr>
          <w:b/>
          <w:color w:val="FF0000"/>
        </w:rPr>
        <w:t>–</w:t>
      </w:r>
      <w:r w:rsidR="00921D51" w:rsidRPr="00DA3532">
        <w:rPr>
          <w:b/>
          <w:color w:val="FF0000"/>
        </w:rPr>
        <w:t xml:space="preserve"> TEMPLATE</w:t>
      </w:r>
    </w:p>
    <w:p w14:paraId="7261739A" w14:textId="77777777" w:rsidR="00F255FA" w:rsidRPr="00DA3532" w:rsidRDefault="00F255FA" w:rsidP="00813EFA">
      <w:pPr>
        <w:spacing w:after="0" w:line="240" w:lineRule="auto"/>
        <w:jc w:val="center"/>
        <w:rPr>
          <w:b/>
          <w:color w:val="FF0000"/>
        </w:rPr>
      </w:pPr>
    </w:p>
    <w:p w14:paraId="1F9CBCA7" w14:textId="77777777" w:rsidR="00FA79B0" w:rsidRPr="00DA3532" w:rsidRDefault="00F255FA" w:rsidP="00FA79B0">
      <w:pPr>
        <w:spacing w:after="0" w:line="240" w:lineRule="auto"/>
        <w:rPr>
          <w:b/>
          <w:i/>
          <w:color w:val="FF0000"/>
        </w:rPr>
      </w:pPr>
      <w:r w:rsidRPr="00DA3532">
        <w:rPr>
          <w:b/>
          <w:i/>
          <w:color w:val="FF0000"/>
        </w:rPr>
        <w:t xml:space="preserve">Note:  Project/Program Assistants must receive an annual reappointment letter </w:t>
      </w:r>
      <w:r w:rsidR="001F037F" w:rsidRPr="00DA3532">
        <w:rPr>
          <w:b/>
          <w:i/>
          <w:color w:val="FF0000"/>
        </w:rPr>
        <w:t>each time the appointment is extended</w:t>
      </w:r>
    </w:p>
    <w:p w14:paraId="5AFE271C" w14:textId="77777777" w:rsidR="006E798E" w:rsidRPr="00DA3532" w:rsidRDefault="006E798E" w:rsidP="00FA79B0">
      <w:pPr>
        <w:spacing w:after="0" w:line="240" w:lineRule="auto"/>
        <w:rPr>
          <w:b/>
          <w:i/>
          <w:color w:val="FF0000"/>
        </w:rPr>
      </w:pPr>
    </w:p>
    <w:p w14:paraId="632F5235" w14:textId="77777777" w:rsidR="00FA79B0" w:rsidRPr="00DA3532" w:rsidRDefault="00B67187" w:rsidP="00FA79B0">
      <w:pPr>
        <w:spacing w:after="0" w:line="240" w:lineRule="auto"/>
      </w:pPr>
      <w:r w:rsidRPr="00DA3532">
        <w:t>[</w:t>
      </w:r>
      <w:r w:rsidR="00F66D40" w:rsidRPr="00DA3532">
        <w:t>DATE</w:t>
      </w:r>
      <w:r w:rsidRPr="00DA3532">
        <w:t>]</w:t>
      </w:r>
    </w:p>
    <w:p w14:paraId="2971B0D1" w14:textId="77777777" w:rsidR="00FA79B0" w:rsidRPr="00DA3532" w:rsidRDefault="00FA79B0" w:rsidP="00FA79B0">
      <w:pPr>
        <w:spacing w:after="0" w:line="240" w:lineRule="auto"/>
      </w:pPr>
    </w:p>
    <w:p w14:paraId="09991B8B" w14:textId="77777777" w:rsidR="00FA79B0" w:rsidRPr="00DA3532" w:rsidRDefault="00FA79B0" w:rsidP="00FA79B0">
      <w:pPr>
        <w:spacing w:after="0" w:line="240" w:lineRule="auto"/>
      </w:pPr>
    </w:p>
    <w:p w14:paraId="51C26043" w14:textId="77777777" w:rsidR="00FA79B0" w:rsidRPr="00DA3532" w:rsidRDefault="00F66D40" w:rsidP="00FA79B0">
      <w:pPr>
        <w:spacing w:after="0" w:line="240" w:lineRule="auto"/>
      </w:pPr>
      <w:r w:rsidRPr="00DA3532">
        <w:t>[EMPLOYEE NAME]</w:t>
      </w:r>
    </w:p>
    <w:p w14:paraId="28F3D018" w14:textId="77777777" w:rsidR="00FA79B0" w:rsidRPr="00DA3532" w:rsidRDefault="00F66D40" w:rsidP="00FA79B0">
      <w:pPr>
        <w:spacing w:after="0" w:line="240" w:lineRule="auto"/>
      </w:pPr>
      <w:r w:rsidRPr="00DA3532">
        <w:t>[ADDRESS]</w:t>
      </w:r>
    </w:p>
    <w:p w14:paraId="2C82F5D2" w14:textId="77777777" w:rsidR="00821F31" w:rsidRPr="00DA3532" w:rsidRDefault="00F66D40" w:rsidP="00FA79B0">
      <w:pPr>
        <w:spacing w:after="0" w:line="240" w:lineRule="auto"/>
      </w:pPr>
      <w:r w:rsidRPr="00DA3532">
        <w:t>[ADDRESS LINE 2]</w:t>
      </w:r>
    </w:p>
    <w:p w14:paraId="371D4F9B" w14:textId="77777777" w:rsidR="00FA79B0" w:rsidRPr="00DA3532" w:rsidRDefault="00F66D40" w:rsidP="00FA79B0">
      <w:pPr>
        <w:spacing w:after="0" w:line="240" w:lineRule="auto"/>
      </w:pPr>
      <w:r w:rsidRPr="00DA3532">
        <w:t>[CITY, STATE ZIP]</w:t>
      </w:r>
    </w:p>
    <w:p w14:paraId="7A83D0BC" w14:textId="77777777" w:rsidR="007E3AD3" w:rsidRPr="00DA3532" w:rsidRDefault="007E3AD3" w:rsidP="00FA79B0">
      <w:pPr>
        <w:spacing w:after="0" w:line="240" w:lineRule="auto"/>
      </w:pPr>
    </w:p>
    <w:p w14:paraId="2DEBBDED" w14:textId="77777777" w:rsidR="007E3AD3" w:rsidRPr="00DA3532" w:rsidRDefault="007E3AD3" w:rsidP="00FA79B0">
      <w:pPr>
        <w:spacing w:after="0" w:line="240" w:lineRule="auto"/>
        <w:rPr>
          <w:b/>
          <w:i/>
          <w:color w:val="FF0000"/>
        </w:rPr>
      </w:pPr>
      <w:r w:rsidRPr="00DA3532">
        <w:rPr>
          <w:b/>
          <w:i/>
          <w:color w:val="FF0000"/>
        </w:rPr>
        <w:t>O</w:t>
      </w:r>
      <w:r w:rsidR="009306F7" w:rsidRPr="00DA3532">
        <w:rPr>
          <w:b/>
          <w:i/>
          <w:color w:val="FF0000"/>
        </w:rPr>
        <w:t>ptional</w:t>
      </w:r>
      <w:r w:rsidRPr="00DA3532">
        <w:rPr>
          <w:b/>
          <w:i/>
          <w:color w:val="FF0000"/>
        </w:rPr>
        <w:t>: A</w:t>
      </w:r>
      <w:r w:rsidR="009306F7" w:rsidRPr="00DA3532">
        <w:rPr>
          <w:b/>
          <w:i/>
          <w:color w:val="FF0000"/>
        </w:rPr>
        <w:t>dd EMPL ID here or at end of letter</w:t>
      </w:r>
    </w:p>
    <w:p w14:paraId="47E1E9DD" w14:textId="77777777" w:rsidR="00F66D40" w:rsidRPr="00DA3532" w:rsidRDefault="00F66D40" w:rsidP="00FA79B0">
      <w:pPr>
        <w:spacing w:after="0" w:line="240" w:lineRule="auto"/>
      </w:pPr>
    </w:p>
    <w:p w14:paraId="40D5A90A" w14:textId="77777777" w:rsidR="00FA79B0" w:rsidRPr="00DA3532" w:rsidRDefault="001C2ADB" w:rsidP="00FA79B0">
      <w:pPr>
        <w:spacing w:after="0" w:line="240" w:lineRule="auto"/>
      </w:pPr>
      <w:r w:rsidRPr="00DA3532">
        <w:t xml:space="preserve">Dear </w:t>
      </w:r>
      <w:r w:rsidR="00DE3D29" w:rsidRPr="00DA3532">
        <w:t>[</w:t>
      </w:r>
      <w:r w:rsidR="00821F31" w:rsidRPr="00DA3532">
        <w:t>E</w:t>
      </w:r>
      <w:r w:rsidR="00B02D18" w:rsidRPr="00DA3532">
        <w:t>MPLOYEE NAME</w:t>
      </w:r>
      <w:r w:rsidR="00821F31" w:rsidRPr="00DA3532">
        <w:t>]</w:t>
      </w:r>
      <w:r w:rsidR="00FA79B0" w:rsidRPr="00DA3532">
        <w:t>,</w:t>
      </w:r>
    </w:p>
    <w:p w14:paraId="5FC2B1BB" w14:textId="77777777" w:rsidR="00FA79B0" w:rsidRPr="00DA3532" w:rsidRDefault="00FA79B0" w:rsidP="00FA79B0">
      <w:pPr>
        <w:spacing w:after="0" w:line="240" w:lineRule="auto"/>
      </w:pPr>
    </w:p>
    <w:p w14:paraId="4B294F9D" w14:textId="6FD1B069" w:rsidR="00404BFD" w:rsidRPr="00DA3532" w:rsidRDefault="00A24EBB" w:rsidP="00404BFD">
      <w:pPr>
        <w:pStyle w:val="NoSpacing"/>
        <w:rPr>
          <w:rFonts w:cs="Times New Roman"/>
        </w:rPr>
      </w:pPr>
      <w:r w:rsidRPr="00DA3532">
        <w:t xml:space="preserve">I am pleased to confirm </w:t>
      </w:r>
      <w:r w:rsidR="00FA79B0" w:rsidRPr="00DA3532">
        <w:t xml:space="preserve">that your appointment as a </w:t>
      </w:r>
      <w:r w:rsidR="00052AB5" w:rsidRPr="00DA3532">
        <w:t>[PROJECT OR PROGAM ASSISTANT]</w:t>
      </w:r>
      <w:r w:rsidR="00FA79B0" w:rsidRPr="00DA3532">
        <w:t xml:space="preserve"> with the </w:t>
      </w:r>
      <w:r w:rsidR="000F4074" w:rsidRPr="00DA3532">
        <w:t>[</w:t>
      </w:r>
      <w:r w:rsidR="00052AB5" w:rsidRPr="00DA3532">
        <w:t>OPERATIONAL AREA</w:t>
      </w:r>
      <w:r w:rsidR="000F4074" w:rsidRPr="00DA3532">
        <w:t>]</w:t>
      </w:r>
      <w:r w:rsidR="001C2ADB" w:rsidRPr="00DA3532">
        <w:t xml:space="preserve"> in the </w:t>
      </w:r>
      <w:r w:rsidR="000F4074" w:rsidRPr="00DA3532">
        <w:t>[</w:t>
      </w:r>
      <w:r w:rsidR="001B0CAA" w:rsidRPr="00DA3532">
        <w:t>DEPARTMENT NAME</w:t>
      </w:r>
      <w:r w:rsidR="000F4074" w:rsidRPr="00DA3532">
        <w:t>]</w:t>
      </w:r>
      <w:r w:rsidR="00FA79B0" w:rsidRPr="00DA3532">
        <w:t xml:space="preserve"> will be extended through </w:t>
      </w:r>
      <w:r w:rsidR="000F4074" w:rsidRPr="00DA3532">
        <w:t>[</w:t>
      </w:r>
      <w:r w:rsidR="00312B4C" w:rsidRPr="00DA3532">
        <w:t>APPOINTMENT END DATE]</w:t>
      </w:r>
      <w:r w:rsidR="000C3801" w:rsidRPr="00DA3532">
        <w:t xml:space="preserve">.  </w:t>
      </w:r>
      <w:r w:rsidR="00404BFD" w:rsidRPr="00DA3532">
        <w:rPr>
          <w:rFonts w:cs="Times New Roman"/>
        </w:rPr>
        <w:t xml:space="preserve">At the full-time annual pay rate of [$ANNUAL RATE] at [PERCENT] % time, your stipend for this appointment will be </w:t>
      </w:r>
      <w:sdt>
        <w:sdtPr>
          <w:rPr>
            <w:rFonts w:cs="Times New Roman"/>
          </w:rPr>
          <w:id w:val="5303169"/>
          <w:placeholder>
            <w:docPart w:val="33B9198BDC3C4CE6B54780A506B4C85C"/>
          </w:placeholder>
          <w:text/>
        </w:sdtPr>
        <w:sdtEndPr/>
        <w:sdtContent>
          <w:r w:rsidR="00404BFD" w:rsidRPr="00DA3532">
            <w:rPr>
              <w:rFonts w:cs="Times New Roman"/>
            </w:rPr>
            <w:t>[$</w:t>
          </w:r>
          <w:r w:rsidR="00771CDF">
            <w:rPr>
              <w:rFonts w:cs="Times New Roman"/>
            </w:rPr>
            <w:t>BIWEEKLY</w:t>
          </w:r>
          <w:r w:rsidR="00404BFD" w:rsidRPr="00DA3532">
            <w:rPr>
              <w:rFonts w:cs="Times New Roman"/>
            </w:rPr>
            <w:t xml:space="preserve"> RATE]</w:t>
          </w:r>
        </w:sdtContent>
      </w:sdt>
      <w:r w:rsidR="00404BFD" w:rsidRPr="00DA3532">
        <w:rPr>
          <w:rFonts w:cs="Times New Roman"/>
        </w:rPr>
        <w:t xml:space="preserve"> per </w:t>
      </w:r>
      <w:r w:rsidR="00771CDF">
        <w:rPr>
          <w:rFonts w:cs="Times New Roman"/>
        </w:rPr>
        <w:t>pay period</w:t>
      </w:r>
      <w:r w:rsidR="00404BFD" w:rsidRPr="00DA3532">
        <w:rPr>
          <w:rFonts w:cs="Times New Roman"/>
        </w:rPr>
        <w:t xml:space="preserve">.  </w:t>
      </w:r>
    </w:p>
    <w:p w14:paraId="0AE01D78" w14:textId="77777777" w:rsidR="00FA79B0" w:rsidRPr="00DA3532" w:rsidRDefault="00FA79B0" w:rsidP="00FA79B0">
      <w:pPr>
        <w:spacing w:after="0" w:line="240" w:lineRule="auto"/>
      </w:pPr>
    </w:p>
    <w:p w14:paraId="52D7397E" w14:textId="77777777" w:rsidR="00FA79B0" w:rsidRPr="00DA3532" w:rsidRDefault="00FA79B0" w:rsidP="00FA79B0">
      <w:pPr>
        <w:spacing w:after="0" w:line="240" w:lineRule="auto"/>
      </w:pPr>
      <w:r w:rsidRPr="00DA3532">
        <w:t>Your work and assignment will remain the same and the conditions of the appointment will continue as stated in your original letter of appointment</w:t>
      </w:r>
      <w:r w:rsidR="00BD1064" w:rsidRPr="00DA3532">
        <w:t xml:space="preserve">.  </w:t>
      </w:r>
      <w:r w:rsidR="00732787" w:rsidRPr="00DA3532">
        <w:t xml:space="preserve">You </w:t>
      </w:r>
      <w:r w:rsidR="00D90C2A" w:rsidRPr="00DA3532">
        <w:t xml:space="preserve">will </w:t>
      </w:r>
      <w:r w:rsidR="00732787" w:rsidRPr="00DA3532">
        <w:t>be expected to work [HOURS] per week during the period of this appointment</w:t>
      </w:r>
      <w:r w:rsidRPr="00DA3532">
        <w:t xml:space="preserve">.  </w:t>
      </w:r>
    </w:p>
    <w:p w14:paraId="25C579C1" w14:textId="77777777" w:rsidR="0001112B" w:rsidRPr="00DA3532" w:rsidRDefault="0001112B" w:rsidP="00FA79B0">
      <w:pPr>
        <w:spacing w:after="0" w:line="240" w:lineRule="auto"/>
      </w:pPr>
    </w:p>
    <w:p w14:paraId="23DCB8EE" w14:textId="1AFD3C40" w:rsidR="00DA3532" w:rsidRDefault="0001112B" w:rsidP="00FA79B0">
      <w:pPr>
        <w:spacing w:after="0" w:line="240" w:lineRule="auto"/>
      </w:pPr>
      <w:r w:rsidRPr="00DA3532">
        <w:t xml:space="preserve">To qualify for Tuition Remission, you must be a graduate assistant and your combined TA, PA, RA, LSA earnings must total at least 33 percent of the full-time, annual rate during each </w:t>
      </w:r>
      <w:r w:rsidR="00B864F3" w:rsidRPr="00DA3532">
        <w:t>semester.</w:t>
      </w:r>
      <w:r w:rsidR="003E62C6" w:rsidRPr="003E62C6">
        <w:rPr>
          <w:color w:val="FF0000"/>
        </w:rPr>
        <w:t xml:space="preserve"> </w:t>
      </w:r>
      <w:r w:rsidR="003E62C6" w:rsidRPr="009A17A0">
        <w:rPr>
          <w:color w:val="FF0000"/>
        </w:rPr>
        <w:t>*</w:t>
      </w:r>
      <w:r w:rsidR="00231239" w:rsidRPr="00DA3532">
        <w:t xml:space="preserve"> </w:t>
      </w:r>
      <w:r w:rsidRPr="00DA3532">
        <w:t>This remission is awarded prospectively based on anticipated earnings, and earnings at the conclusion of the appointment must equal or exceed 33 percent of the appointment’s full-time rate for the length of a semester to receive full tuition remission for that term</w:t>
      </w:r>
      <w:r w:rsidR="00231239" w:rsidRPr="00DA3532">
        <w:t xml:space="preserve">.  </w:t>
      </w:r>
      <w:r w:rsidRPr="00DA3532">
        <w:t xml:space="preserve">For additional information, please refer to the Bursar’s Office website information regarding TA, PA, RA, LSA Appointments at:  </w:t>
      </w:r>
    </w:p>
    <w:p w14:paraId="65AF57CD" w14:textId="046C6720" w:rsidR="00FA79B0" w:rsidRDefault="006E2941" w:rsidP="00DA3532">
      <w:hyperlink r:id="rId4" w:history="1">
        <w:r w:rsidR="00DA3532">
          <w:rPr>
            <w:rStyle w:val="Hyperlink"/>
          </w:rPr>
          <w:t>https://businessservices.wisc.edu/making-payments/payments-to-students/tuition-remission/eligibility-for-ra-ta-pa-and-lsa-tuition-remission/</w:t>
        </w:r>
      </w:hyperlink>
      <w:r w:rsidR="00DA3532">
        <w:t xml:space="preserve"> </w:t>
      </w:r>
    </w:p>
    <w:p w14:paraId="4DBCFC9C" w14:textId="210EF1E7" w:rsidR="00B864F3" w:rsidRPr="009A17A0" w:rsidRDefault="00B864F3" w:rsidP="00B864F3">
      <w:pPr>
        <w:spacing w:after="0" w:line="240" w:lineRule="auto"/>
        <w:rPr>
          <w:rFonts w:cstheme="minorHAnsi"/>
          <w:i/>
          <w:iCs/>
          <w:color w:val="FF0000"/>
        </w:rPr>
      </w:pPr>
      <w:r w:rsidRPr="009A17A0">
        <w:rPr>
          <w:rStyle w:val="Hyperlink"/>
          <w:rFonts w:cstheme="minorHAnsi"/>
          <w:i/>
          <w:iCs/>
          <w:color w:val="FF0000"/>
          <w:u w:val="none"/>
        </w:rPr>
        <w:t xml:space="preserve">*Students enrolled in a tuition non-pooled (131) program are not eligible for tuition remission. If you are unsure whether </w:t>
      </w:r>
      <w:r w:rsidRPr="009A17A0">
        <w:rPr>
          <w:rFonts w:cstheme="minorHAnsi"/>
          <w:i/>
          <w:iCs/>
          <w:color w:val="FF0000"/>
        </w:rPr>
        <w:t xml:space="preserve">the student is in a tuition non-pooled (131) program, you may refer </w:t>
      </w:r>
      <w:hyperlink r:id="rId5" w:anchor="/views/CurrentStudentsinNon-PooledTuitionPrograms_16342164058570/StudentsinNon-PooledTuitionPrograms?:iid=1" w:history="1">
        <w:r w:rsidRPr="009A17A0">
          <w:rPr>
            <w:rStyle w:val="Hyperlink"/>
            <w:rFonts w:cstheme="minorHAnsi"/>
            <w:i/>
            <w:iCs/>
            <w:color w:val="0070C0"/>
          </w:rPr>
          <w:t>here</w:t>
        </w:r>
      </w:hyperlink>
      <w:r w:rsidRPr="00B864F3">
        <w:rPr>
          <w:rFonts w:cstheme="minorHAnsi"/>
          <w:i/>
          <w:iCs/>
        </w:rPr>
        <w:t xml:space="preserve"> </w:t>
      </w:r>
      <w:r w:rsidRPr="009A17A0">
        <w:rPr>
          <w:rFonts w:cstheme="minorHAnsi"/>
          <w:i/>
          <w:iCs/>
          <w:color w:val="FF0000"/>
        </w:rPr>
        <w:t>for a list of all students in these programs.</w:t>
      </w:r>
    </w:p>
    <w:p w14:paraId="5562E327" w14:textId="77777777" w:rsidR="00B864F3" w:rsidRPr="00B864F3" w:rsidRDefault="00B864F3" w:rsidP="00B864F3">
      <w:pPr>
        <w:spacing w:after="0" w:line="240" w:lineRule="auto"/>
        <w:rPr>
          <w:rFonts w:cstheme="minorHAnsi"/>
          <w:i/>
          <w:iCs/>
        </w:rPr>
      </w:pPr>
    </w:p>
    <w:p w14:paraId="0A1C2875" w14:textId="4744E550" w:rsidR="004E6A3B" w:rsidRDefault="004E6A3B" w:rsidP="00DA3532">
      <w:r>
        <w:t xml:space="preserve">Employment policies regarding your assistantship are found at: </w:t>
      </w:r>
      <w:hyperlink r:id="rId6" w:history="1">
        <w:r w:rsidR="0016539B" w:rsidRPr="00F66FED">
          <w:rPr>
            <w:rStyle w:val="Hyperlink"/>
          </w:rPr>
          <w:t>https://hr.wisc.edu/policies/gapp/</w:t>
        </w:r>
      </w:hyperlink>
      <w:r w:rsidR="0016539B">
        <w:t xml:space="preserve"> </w:t>
      </w:r>
    </w:p>
    <w:p w14:paraId="391E1205" w14:textId="482CF5A4" w:rsidR="006E2941" w:rsidRDefault="006E2941" w:rsidP="006E2941">
      <w:pPr>
        <w:spacing w:after="0" w:line="240" w:lineRule="auto"/>
        <w:rPr>
          <w:rFonts w:cstheme="minorHAnsi"/>
        </w:rPr>
      </w:pPr>
      <w:r>
        <w:rPr>
          <w:rFonts w:cstheme="minorHAnsi"/>
        </w:rPr>
        <w:t>If you have not already done so, please complete the annual mandatory Cybersecurity Awareness Training before December 1</w:t>
      </w:r>
      <w:r>
        <w:rPr>
          <w:rFonts w:cstheme="minorHAnsi"/>
          <w:vertAlign w:val="superscript"/>
        </w:rPr>
        <w:t>st</w:t>
      </w:r>
      <w:r>
        <w:rPr>
          <w:rFonts w:cstheme="minorHAnsi"/>
        </w:rPr>
        <w:t xml:space="preserve"> of this year.  Information about the training and the registration link is available at </w:t>
      </w:r>
      <w:hyperlink r:id="rId7" w:history="1">
        <w:r>
          <w:rPr>
            <w:rStyle w:val="Hyperlink"/>
            <w:rFonts w:cstheme="minorHAnsi"/>
          </w:rPr>
          <w:t>https://it.wisc.edu/about/division-of-information-technology/enterprise-information-security-services/office-of-cybersecurity/cybersecurity-awareness-training/</w:t>
        </w:r>
      </w:hyperlink>
      <w:r>
        <w:rPr>
          <w:rFonts w:cstheme="minorHAnsi"/>
        </w:rPr>
        <w:t>.</w:t>
      </w:r>
    </w:p>
    <w:p w14:paraId="7FD86E7D" w14:textId="77777777" w:rsidR="006E2941" w:rsidRPr="006E2941" w:rsidRDefault="006E2941" w:rsidP="006E2941">
      <w:pPr>
        <w:spacing w:after="0" w:line="240" w:lineRule="auto"/>
        <w:rPr>
          <w:rFonts w:cstheme="minorHAnsi"/>
        </w:rPr>
      </w:pPr>
    </w:p>
    <w:p w14:paraId="12C84F68" w14:textId="77777777" w:rsidR="00551259" w:rsidRPr="00DA3532" w:rsidRDefault="00FA79B0" w:rsidP="00551259">
      <w:pPr>
        <w:pStyle w:val="NoSpacing"/>
      </w:pPr>
      <w:r w:rsidRPr="00DA3532">
        <w:t xml:space="preserve">Your vacation </w:t>
      </w:r>
      <w:r w:rsidR="00D90C2A" w:rsidRPr="00DA3532">
        <w:t>allocation</w:t>
      </w:r>
      <w:r w:rsidRPr="00DA3532">
        <w:t xml:space="preserve"> for the period of </w:t>
      </w:r>
      <w:r w:rsidR="00E86494" w:rsidRPr="00DA3532">
        <w:t>[APPOINTMENT BEGIN DATE]</w:t>
      </w:r>
      <w:r w:rsidR="001C2ADB" w:rsidRPr="00DA3532">
        <w:t xml:space="preserve"> through </w:t>
      </w:r>
      <w:r w:rsidR="00605DF7" w:rsidRPr="00DA3532">
        <w:t>[</w:t>
      </w:r>
      <w:r w:rsidR="00E86494" w:rsidRPr="00DA3532">
        <w:t>APPOINTMENT END DATE</w:t>
      </w:r>
      <w:r w:rsidR="00605DF7" w:rsidRPr="00DA3532">
        <w:t>]</w:t>
      </w:r>
      <w:r w:rsidR="001C2ADB" w:rsidRPr="00DA3532">
        <w:t xml:space="preserve"> will be </w:t>
      </w:r>
      <w:r w:rsidR="00605DF7" w:rsidRPr="00DA3532">
        <w:t>[</w:t>
      </w:r>
      <w:r w:rsidR="00E86494" w:rsidRPr="00DA3532">
        <w:t>NUMBER OF VACATION HOURS</w:t>
      </w:r>
      <w:r w:rsidR="00605DF7" w:rsidRPr="00DA3532">
        <w:t>]</w:t>
      </w:r>
      <w:r w:rsidRPr="00DA3532">
        <w:t xml:space="preserve">.  You should plan to use any accrued vacation time prior to the end of your appointment, as no lump-sum payment will be made for any unused vacation </w:t>
      </w:r>
      <w:proofErr w:type="gramStart"/>
      <w:r w:rsidRPr="00DA3532">
        <w:t>time</w:t>
      </w:r>
      <w:proofErr w:type="gramEnd"/>
      <w:r w:rsidR="00551259" w:rsidRPr="00DA3532">
        <w:t xml:space="preserve"> nor will it be carried over after the appointment end date</w:t>
      </w:r>
      <w:r w:rsidR="00AE57FD" w:rsidRPr="00DA3532">
        <w:t xml:space="preserve">.  </w:t>
      </w:r>
      <w:r w:rsidR="00551259" w:rsidRPr="00DA3532">
        <w:t xml:space="preserve">Other than periods when you receive approval to use earned vacation time, the appointment extends throughout the period noted above, </w:t>
      </w:r>
      <w:proofErr w:type="gramStart"/>
      <w:r w:rsidR="00551259" w:rsidRPr="00DA3532">
        <w:t>with the exception of</w:t>
      </w:r>
      <w:proofErr w:type="gramEnd"/>
      <w:r w:rsidR="00551259" w:rsidRPr="00DA3532">
        <w:t xml:space="preserve"> holidays when State offices are officially closed. </w:t>
      </w:r>
    </w:p>
    <w:p w14:paraId="299B0CE5" w14:textId="77777777" w:rsidR="0063758C" w:rsidRPr="00DA3532" w:rsidRDefault="0063758C" w:rsidP="0079775D">
      <w:pPr>
        <w:pStyle w:val="NoSpacing"/>
      </w:pPr>
    </w:p>
    <w:p w14:paraId="5946B99B" w14:textId="77777777" w:rsidR="00D7574D" w:rsidRDefault="00D7574D" w:rsidP="00D7574D">
      <w:pPr>
        <w:pStyle w:val="NoSpacing"/>
      </w:pPr>
      <w:r>
        <w:lastRenderedPageBreak/>
        <w:t xml:space="preserve">You are also eligible to earn sick leave. At the beginning of each appointment period, you will be credited with a bank of sick leave hours. The number of hours credited to your sick leave bank will be </w:t>
      </w:r>
      <w:sdt>
        <w:sdtPr>
          <w:id w:val="-1210493353"/>
          <w:text/>
        </w:sdtPr>
        <w:sdtEndPr/>
        <w:sdtContent>
          <w:r>
            <w:t>[# SICK LEAVE HOURS]</w:t>
          </w:r>
        </w:sdtContent>
      </w:sdt>
      <w:r>
        <w:t xml:space="preserve">.  Sick leave may not be used in increments of less than 15 minutes.  Unused sick leave will carry over from appointment period to appointment period only within the same department.  Any combination of sick leave </w:t>
      </w:r>
      <w:proofErr w:type="gramStart"/>
      <w:r>
        <w:t>carry</w:t>
      </w:r>
      <w:proofErr w:type="gramEnd"/>
      <w:r>
        <w:t xml:space="preserve"> over and newly accredited sick leave cannot exceed 96 hours.  In the event of an unanticipated absence, you must contact me by phone or email before the start of your scheduled work shift.  [EXPLAIN THE PROCESS FOR WHAT YOU WANT THE EMPLOYEE TO DO WHEN S/HE IS SICK].</w:t>
      </w:r>
    </w:p>
    <w:p w14:paraId="0D0F2A6D" w14:textId="77777777" w:rsidR="006E798E" w:rsidRPr="00DA3532" w:rsidRDefault="006E798E" w:rsidP="0079775D">
      <w:pPr>
        <w:pStyle w:val="NoSpacing"/>
        <w:rPr>
          <w:rFonts w:cs="Times New Roman"/>
        </w:rPr>
      </w:pPr>
    </w:p>
    <w:p w14:paraId="19DB45E8" w14:textId="77777777" w:rsidR="006E798E" w:rsidRPr="00DA3532" w:rsidRDefault="006E798E" w:rsidP="0079775D">
      <w:pPr>
        <w:pStyle w:val="NoSpacing"/>
        <w:rPr>
          <w:rFonts w:cs="Times New Roman"/>
        </w:rPr>
      </w:pPr>
      <w:r w:rsidRPr="00DA3532">
        <w:t>It is the policy of University of Wisconsin-Madison to provide reasonable accommodations for qualified individuals with disabilities. If you need a reasonable accommodation to perform the essential functions of your position, please contact [INSERT NAME OF DDR], Divisional Disability Representative (DDR) at [INSERT PHONE NUMBER OF DDR] or [INSERT EMAIL OF DDR]. The DDR is the person authorized to receive and maintain confidential medical information in our [INSERT ONE: SCHOOL, COLLEGE, DIVISION]. More information can be fo</w:t>
      </w:r>
      <w:r w:rsidR="00DA3532">
        <w:t xml:space="preserve">und at the following website: </w:t>
      </w:r>
      <w:hyperlink r:id="rId8" w:history="1">
        <w:r w:rsidR="00DA3532">
          <w:rPr>
            <w:rStyle w:val="Hyperlink"/>
          </w:rPr>
          <w:t>https://employeedisabilities.wisc.edu/</w:t>
        </w:r>
      </w:hyperlink>
    </w:p>
    <w:p w14:paraId="0C159280" w14:textId="77777777" w:rsidR="0079775D" w:rsidRPr="00DA3532" w:rsidRDefault="0079775D" w:rsidP="0079775D">
      <w:pPr>
        <w:pStyle w:val="NoSpacing"/>
        <w:ind w:left="360"/>
        <w:rPr>
          <w:rFonts w:cs="Times New Roman"/>
        </w:rPr>
      </w:pPr>
    </w:p>
    <w:p w14:paraId="32A1FB56" w14:textId="77777777" w:rsidR="009C5486" w:rsidRPr="00DA3532" w:rsidRDefault="009C5486" w:rsidP="00FA79B0">
      <w:pPr>
        <w:spacing w:after="0" w:line="240" w:lineRule="auto"/>
      </w:pPr>
      <w:r w:rsidRPr="00DA3532">
        <w:t>Sincerely,</w:t>
      </w:r>
    </w:p>
    <w:p w14:paraId="0B33ECFC" w14:textId="77777777" w:rsidR="009C5486" w:rsidRPr="00DA3532" w:rsidRDefault="009C5486" w:rsidP="00FA79B0">
      <w:pPr>
        <w:spacing w:after="0" w:line="240" w:lineRule="auto"/>
      </w:pPr>
    </w:p>
    <w:p w14:paraId="621731BF" w14:textId="77777777" w:rsidR="009C5486" w:rsidRPr="00DA3532" w:rsidRDefault="009C5486" w:rsidP="00FA79B0">
      <w:pPr>
        <w:spacing w:after="0" w:line="240" w:lineRule="auto"/>
      </w:pPr>
    </w:p>
    <w:p w14:paraId="2EDC610D" w14:textId="77777777" w:rsidR="009C5486" w:rsidRPr="00DA3532" w:rsidRDefault="00BA7C6A" w:rsidP="00FA79B0">
      <w:pPr>
        <w:spacing w:after="0" w:line="240" w:lineRule="auto"/>
      </w:pPr>
      <w:r w:rsidRPr="00DA3532">
        <w:t>[SUPERVISOR]</w:t>
      </w:r>
    </w:p>
    <w:p w14:paraId="57840271" w14:textId="77777777" w:rsidR="009C5486" w:rsidRPr="00DA3532" w:rsidRDefault="00BA7C6A" w:rsidP="00FA79B0">
      <w:pPr>
        <w:spacing w:after="0" w:line="240" w:lineRule="auto"/>
      </w:pPr>
      <w:r w:rsidRPr="00DA3532">
        <w:t>[TITLE]</w:t>
      </w:r>
      <w:r w:rsidR="00AF3AF3" w:rsidRPr="00DA3532">
        <w:t xml:space="preserve"> </w:t>
      </w:r>
    </w:p>
    <w:p w14:paraId="7E5E9744" w14:textId="77777777" w:rsidR="000A13B2" w:rsidRPr="00DA3532" w:rsidRDefault="000A13B2" w:rsidP="00FA79B0">
      <w:pPr>
        <w:spacing w:after="0" w:line="240" w:lineRule="auto"/>
      </w:pPr>
    </w:p>
    <w:p w14:paraId="0DDE1354" w14:textId="77777777" w:rsidR="000A13B2" w:rsidRPr="00DA3532" w:rsidRDefault="000A13B2" w:rsidP="00FA79B0">
      <w:pPr>
        <w:spacing w:after="0" w:line="240" w:lineRule="auto"/>
        <w:rPr>
          <w:b/>
          <w:i/>
          <w:color w:val="FF0000"/>
        </w:rPr>
      </w:pPr>
      <w:r w:rsidRPr="00DA3532">
        <w:rPr>
          <w:b/>
          <w:i/>
          <w:color w:val="FF0000"/>
        </w:rPr>
        <w:t xml:space="preserve">Optional: Add </w:t>
      </w:r>
      <w:proofErr w:type="spellStart"/>
      <w:r w:rsidRPr="00DA3532">
        <w:rPr>
          <w:b/>
          <w:i/>
          <w:color w:val="FF0000"/>
        </w:rPr>
        <w:t>Empl</w:t>
      </w:r>
      <w:proofErr w:type="spellEnd"/>
      <w:r w:rsidRPr="00DA3532">
        <w:rPr>
          <w:b/>
          <w:i/>
          <w:color w:val="FF0000"/>
        </w:rPr>
        <w:t xml:space="preserve"> ID here or in address field above </w:t>
      </w:r>
    </w:p>
    <w:p w14:paraId="1B98284D" w14:textId="77777777" w:rsidR="00202AC4" w:rsidRPr="00DA3532" w:rsidRDefault="00202AC4" w:rsidP="00FA79B0">
      <w:pPr>
        <w:spacing w:after="0" w:line="240" w:lineRule="auto"/>
      </w:pPr>
    </w:p>
    <w:p w14:paraId="374EE0F3" w14:textId="77777777" w:rsidR="00202AC4" w:rsidRPr="00DA3532" w:rsidRDefault="00202AC4" w:rsidP="00FA79B0">
      <w:pPr>
        <w:spacing w:after="0" w:line="240" w:lineRule="auto"/>
      </w:pPr>
      <w:r w:rsidRPr="00DA3532">
        <w:t>CC:</w:t>
      </w:r>
      <w:r w:rsidRPr="00DA3532">
        <w:tab/>
      </w:r>
      <w:r w:rsidR="00C2195A" w:rsidRPr="00DA3532">
        <w:t>[DEPARTMENT FILE]</w:t>
      </w:r>
    </w:p>
    <w:p w14:paraId="68188EFC" w14:textId="77777777" w:rsidR="009C5486" w:rsidRPr="00DA3532" w:rsidRDefault="00202AC4" w:rsidP="00FA79B0">
      <w:pPr>
        <w:spacing w:after="0" w:line="240" w:lineRule="auto"/>
      </w:pPr>
      <w:r w:rsidRPr="00DA3532">
        <w:tab/>
      </w:r>
      <w:r w:rsidR="00C2195A" w:rsidRPr="00DA3532">
        <w:t>[NAME OF SCHOOL/COLLEGE] HUMAN RESOURCES OFFICE</w:t>
      </w:r>
    </w:p>
    <w:sectPr w:rsidR="009C5486" w:rsidRPr="00DA3532" w:rsidSect="00AC4251">
      <w:pgSz w:w="12240" w:h="15840" w:code="1"/>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9B0"/>
    <w:rsid w:val="00005AD1"/>
    <w:rsid w:val="0001112B"/>
    <w:rsid w:val="00036662"/>
    <w:rsid w:val="00052AB5"/>
    <w:rsid w:val="000968B0"/>
    <w:rsid w:val="000A13B2"/>
    <w:rsid w:val="000C2111"/>
    <w:rsid w:val="000C3801"/>
    <w:rsid w:val="000D36C0"/>
    <w:rsid w:val="000F4074"/>
    <w:rsid w:val="001075BC"/>
    <w:rsid w:val="001150CD"/>
    <w:rsid w:val="00134FE4"/>
    <w:rsid w:val="00141DC5"/>
    <w:rsid w:val="001532C2"/>
    <w:rsid w:val="0016539B"/>
    <w:rsid w:val="00183D52"/>
    <w:rsid w:val="001B0CAA"/>
    <w:rsid w:val="001C2ADB"/>
    <w:rsid w:val="001D0B6E"/>
    <w:rsid w:val="001E7130"/>
    <w:rsid w:val="001F037F"/>
    <w:rsid w:val="00202AC4"/>
    <w:rsid w:val="00225AC6"/>
    <w:rsid w:val="00231239"/>
    <w:rsid w:val="0026636D"/>
    <w:rsid w:val="00266DD0"/>
    <w:rsid w:val="002A101E"/>
    <w:rsid w:val="002C31FE"/>
    <w:rsid w:val="002F08D6"/>
    <w:rsid w:val="00312B4C"/>
    <w:rsid w:val="003E62C6"/>
    <w:rsid w:val="00404BFD"/>
    <w:rsid w:val="00457303"/>
    <w:rsid w:val="00465865"/>
    <w:rsid w:val="0048049F"/>
    <w:rsid w:val="004E6A3B"/>
    <w:rsid w:val="00517060"/>
    <w:rsid w:val="00551259"/>
    <w:rsid w:val="00567BB3"/>
    <w:rsid w:val="00583476"/>
    <w:rsid w:val="005B2D1D"/>
    <w:rsid w:val="005E3B40"/>
    <w:rsid w:val="005E77F2"/>
    <w:rsid w:val="00605DF7"/>
    <w:rsid w:val="0063758C"/>
    <w:rsid w:val="0064325E"/>
    <w:rsid w:val="006827C6"/>
    <w:rsid w:val="00694966"/>
    <w:rsid w:val="006B43F1"/>
    <w:rsid w:val="006E2941"/>
    <w:rsid w:val="006E4C1A"/>
    <w:rsid w:val="006E798E"/>
    <w:rsid w:val="00703119"/>
    <w:rsid w:val="00732787"/>
    <w:rsid w:val="0075067F"/>
    <w:rsid w:val="00757E20"/>
    <w:rsid w:val="00771CDF"/>
    <w:rsid w:val="0078315F"/>
    <w:rsid w:val="0079775D"/>
    <w:rsid w:val="007B538D"/>
    <w:rsid w:val="007E3AD3"/>
    <w:rsid w:val="00813EFA"/>
    <w:rsid w:val="00821F31"/>
    <w:rsid w:val="00832317"/>
    <w:rsid w:val="0084489A"/>
    <w:rsid w:val="00882FEE"/>
    <w:rsid w:val="00896D7E"/>
    <w:rsid w:val="00921D51"/>
    <w:rsid w:val="009306F7"/>
    <w:rsid w:val="0093286C"/>
    <w:rsid w:val="00977F45"/>
    <w:rsid w:val="009A17A0"/>
    <w:rsid w:val="009C5486"/>
    <w:rsid w:val="009F06F7"/>
    <w:rsid w:val="00A24EBB"/>
    <w:rsid w:val="00A27819"/>
    <w:rsid w:val="00A3393F"/>
    <w:rsid w:val="00AC4251"/>
    <w:rsid w:val="00AD2DE2"/>
    <w:rsid w:val="00AE57FD"/>
    <w:rsid w:val="00AF3AF3"/>
    <w:rsid w:val="00AF3D81"/>
    <w:rsid w:val="00B02D18"/>
    <w:rsid w:val="00B67187"/>
    <w:rsid w:val="00B864F3"/>
    <w:rsid w:val="00B95834"/>
    <w:rsid w:val="00BA7C6A"/>
    <w:rsid w:val="00BD1064"/>
    <w:rsid w:val="00BF486F"/>
    <w:rsid w:val="00C1490B"/>
    <w:rsid w:val="00C2195A"/>
    <w:rsid w:val="00CF7138"/>
    <w:rsid w:val="00D26685"/>
    <w:rsid w:val="00D374B9"/>
    <w:rsid w:val="00D56814"/>
    <w:rsid w:val="00D64660"/>
    <w:rsid w:val="00D721F9"/>
    <w:rsid w:val="00D7574D"/>
    <w:rsid w:val="00D90C2A"/>
    <w:rsid w:val="00DA3532"/>
    <w:rsid w:val="00DA40E4"/>
    <w:rsid w:val="00DE3D29"/>
    <w:rsid w:val="00DF3B48"/>
    <w:rsid w:val="00E50065"/>
    <w:rsid w:val="00E671DE"/>
    <w:rsid w:val="00E86494"/>
    <w:rsid w:val="00F255FA"/>
    <w:rsid w:val="00F444C9"/>
    <w:rsid w:val="00F66D40"/>
    <w:rsid w:val="00FA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E943"/>
  <w15:docId w15:val="{9A305E72-BCC1-4E94-AE35-98302C17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BFD"/>
    <w:pPr>
      <w:spacing w:after="0" w:line="240" w:lineRule="auto"/>
    </w:pPr>
  </w:style>
  <w:style w:type="character" w:styleId="CommentReference">
    <w:name w:val="annotation reference"/>
    <w:basedOn w:val="DefaultParagraphFont"/>
    <w:uiPriority w:val="99"/>
    <w:semiHidden/>
    <w:unhideWhenUsed/>
    <w:rsid w:val="0001112B"/>
    <w:rPr>
      <w:sz w:val="16"/>
      <w:szCs w:val="16"/>
    </w:rPr>
  </w:style>
  <w:style w:type="paragraph" w:styleId="CommentText">
    <w:name w:val="annotation text"/>
    <w:basedOn w:val="Normal"/>
    <w:link w:val="CommentTextChar"/>
    <w:uiPriority w:val="99"/>
    <w:semiHidden/>
    <w:unhideWhenUsed/>
    <w:rsid w:val="0001112B"/>
    <w:pPr>
      <w:spacing w:line="240" w:lineRule="auto"/>
    </w:pPr>
    <w:rPr>
      <w:sz w:val="20"/>
      <w:szCs w:val="20"/>
    </w:rPr>
  </w:style>
  <w:style w:type="character" w:customStyle="1" w:styleId="CommentTextChar">
    <w:name w:val="Comment Text Char"/>
    <w:basedOn w:val="DefaultParagraphFont"/>
    <w:link w:val="CommentText"/>
    <w:uiPriority w:val="99"/>
    <w:semiHidden/>
    <w:rsid w:val="0001112B"/>
    <w:rPr>
      <w:sz w:val="20"/>
      <w:szCs w:val="20"/>
    </w:rPr>
  </w:style>
  <w:style w:type="paragraph" w:styleId="BalloonText">
    <w:name w:val="Balloon Text"/>
    <w:basedOn w:val="Normal"/>
    <w:link w:val="BalloonTextChar"/>
    <w:uiPriority w:val="99"/>
    <w:semiHidden/>
    <w:unhideWhenUsed/>
    <w:rsid w:val="00011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12B"/>
    <w:rPr>
      <w:rFonts w:ascii="Segoe UI" w:hAnsi="Segoe UI" w:cs="Segoe UI"/>
      <w:sz w:val="18"/>
      <w:szCs w:val="18"/>
    </w:rPr>
  </w:style>
  <w:style w:type="character" w:styleId="Hyperlink">
    <w:name w:val="Hyperlink"/>
    <w:basedOn w:val="DefaultParagraphFont"/>
    <w:uiPriority w:val="99"/>
    <w:unhideWhenUsed/>
    <w:rsid w:val="00231239"/>
    <w:rPr>
      <w:color w:val="0000FF" w:themeColor="hyperlink"/>
      <w:u w:val="single"/>
    </w:rPr>
  </w:style>
  <w:style w:type="character" w:styleId="FollowedHyperlink">
    <w:name w:val="FollowedHyperlink"/>
    <w:basedOn w:val="DefaultParagraphFont"/>
    <w:uiPriority w:val="99"/>
    <w:semiHidden/>
    <w:unhideWhenUsed/>
    <w:rsid w:val="00DA3532"/>
    <w:rPr>
      <w:color w:val="800080" w:themeColor="followedHyperlink"/>
      <w:u w:val="single"/>
    </w:rPr>
  </w:style>
  <w:style w:type="character" w:styleId="UnresolvedMention">
    <w:name w:val="Unresolved Mention"/>
    <w:basedOn w:val="DefaultParagraphFont"/>
    <w:uiPriority w:val="99"/>
    <w:semiHidden/>
    <w:unhideWhenUsed/>
    <w:rsid w:val="00165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25006">
      <w:bodyDiv w:val="1"/>
      <w:marLeft w:val="0"/>
      <w:marRight w:val="0"/>
      <w:marTop w:val="0"/>
      <w:marBottom w:val="0"/>
      <w:divBdr>
        <w:top w:val="none" w:sz="0" w:space="0" w:color="auto"/>
        <w:left w:val="none" w:sz="0" w:space="0" w:color="auto"/>
        <w:bottom w:val="none" w:sz="0" w:space="0" w:color="auto"/>
        <w:right w:val="none" w:sz="0" w:space="0" w:color="auto"/>
      </w:divBdr>
    </w:div>
    <w:div w:id="214572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loyeedisabilities.wisc.edu/" TargetMode="External"/><Relationship Id="rId3" Type="http://schemas.openxmlformats.org/officeDocument/2006/relationships/webSettings" Target="webSettings.xml"/><Relationship Id="rId7" Type="http://schemas.openxmlformats.org/officeDocument/2006/relationships/hyperlink" Target="https://it.wisc.edu/about/division-of-information-technology/enterprise-information-security-services/office-of-cybersecurity/cybersecurity-awareness-trai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wisc.edu/policies/gapp/" TargetMode="External"/><Relationship Id="rId11" Type="http://schemas.openxmlformats.org/officeDocument/2006/relationships/theme" Target="theme/theme1.xml"/><Relationship Id="rId5" Type="http://schemas.openxmlformats.org/officeDocument/2006/relationships/hyperlink" Target="https://tableau.wisconsin.edu/" TargetMode="External"/><Relationship Id="rId10" Type="http://schemas.openxmlformats.org/officeDocument/2006/relationships/glossaryDocument" Target="glossary/document.xml"/><Relationship Id="rId4" Type="http://schemas.openxmlformats.org/officeDocument/2006/relationships/hyperlink" Target="https://businessservices.wisc.edu/making-payments/payments-to-students/tuition-remission/eligibility-for-ra-ta-pa-and-lsa-tuition-remission/" TargetMode="Externa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B9198BDC3C4CE6B54780A506B4C85C"/>
        <w:category>
          <w:name w:val="General"/>
          <w:gallery w:val="placeholder"/>
        </w:category>
        <w:types>
          <w:type w:val="bbPlcHdr"/>
        </w:types>
        <w:behaviors>
          <w:behavior w:val="content"/>
        </w:behaviors>
        <w:guid w:val="{88F4E8CE-F093-4F6B-8E9F-FD995ED20887}"/>
      </w:docPartPr>
      <w:docPartBody>
        <w:p w:rsidR="00A9600D" w:rsidRDefault="003C0F2F" w:rsidP="003C0F2F">
          <w:pPr>
            <w:pStyle w:val="33B9198BDC3C4CE6B54780A506B4C85C"/>
          </w:pPr>
          <w:r w:rsidRPr="00F328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2F"/>
    <w:rsid w:val="003C0F2F"/>
    <w:rsid w:val="00A9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F2F"/>
    <w:rPr>
      <w:color w:val="808080"/>
    </w:rPr>
  </w:style>
  <w:style w:type="paragraph" w:customStyle="1" w:styleId="33B9198BDC3C4CE6B54780A506B4C85C">
    <w:name w:val="33B9198BDC3C4CE6B54780A506B4C85C"/>
    <w:rsid w:val="003C0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pa-annual-reappointment-letter-template</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pa-annual-reappointment-letter</dc:title>
  <dc:creator>UW-Madison Office of Human Resources</dc:creator>
  <cp:lastModifiedBy>Rachel Simonson</cp:lastModifiedBy>
  <cp:revision>4</cp:revision>
  <cp:lastPrinted>2014-06-27T17:03:00Z</cp:lastPrinted>
  <dcterms:created xsi:type="dcterms:W3CDTF">2022-05-19T18:51:00Z</dcterms:created>
  <dcterms:modified xsi:type="dcterms:W3CDTF">2022-06-13T16:11:00Z</dcterms:modified>
</cp:coreProperties>
</file>